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0E433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77B93">
              <w:rPr>
                <w:b/>
                <w:sz w:val="22"/>
                <w:szCs w:val="22"/>
              </w:rPr>
              <w:t>39</w:t>
            </w:r>
            <w:r w:rsidR="000E433E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677B9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677B9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6510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6510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7365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A7611" w:rsidP="003032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problemami: </w:t>
            </w:r>
            <w:r w:rsidR="00E2417B">
              <w:rPr>
                <w:sz w:val="24"/>
                <w:szCs w:val="24"/>
              </w:rPr>
              <w:t xml:space="preserve">Pojecie systemu politycznego. Koncepcje systemu politycznego; Funkcje systemu politycznego. Klasyfikacja systemów politycznych; </w:t>
            </w:r>
            <w:r w:rsidR="00E2417B" w:rsidRPr="009E4541">
              <w:rPr>
                <w:sz w:val="24"/>
                <w:szCs w:val="24"/>
              </w:rPr>
              <w:t>Konstytucja jako nadrzędny akt prawny i wyznacznik systemu politycznego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>System polityczny Wielkiej Brytanii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USA;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Francji;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Niemiec;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Szwajcarii;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Włoch;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Czech;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Litwy;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Rosji;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Ukrainy;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Białorusi; Systemy polityczne państw skandynawskich; </w:t>
            </w:r>
            <w:r w:rsidR="00303286">
              <w:rPr>
                <w:sz w:val="24"/>
                <w:szCs w:val="24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C23D1B" w:rsidRDefault="00287A2C" w:rsidP="00287A2C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3D1B">
              <w:rPr>
                <w:sz w:val="24"/>
                <w:szCs w:val="24"/>
              </w:rPr>
              <w:t xml:space="preserve">Sarnecki P., </w:t>
            </w:r>
            <w:r w:rsidRPr="00C23D1B">
              <w:rPr>
                <w:i/>
                <w:sz w:val="24"/>
                <w:szCs w:val="24"/>
              </w:rPr>
              <w:t>Ustroje konstytucyjne państw współczesnych</w:t>
            </w:r>
            <w:r w:rsidR="00755089">
              <w:rPr>
                <w:sz w:val="24"/>
                <w:szCs w:val="24"/>
              </w:rPr>
              <w:t xml:space="preserve">, </w:t>
            </w:r>
            <w:proofErr w:type="spellStart"/>
            <w:r w:rsidR="00755089">
              <w:rPr>
                <w:sz w:val="24"/>
                <w:szCs w:val="24"/>
              </w:rPr>
              <w:t>Zakamycze</w:t>
            </w:r>
            <w:proofErr w:type="spellEnd"/>
            <w:r w:rsidR="00755089">
              <w:rPr>
                <w:sz w:val="24"/>
                <w:szCs w:val="24"/>
              </w:rPr>
              <w:t xml:space="preserve"> 2013</w:t>
            </w:r>
            <w:r w:rsidRPr="00C23D1B">
              <w:rPr>
                <w:sz w:val="24"/>
                <w:szCs w:val="24"/>
              </w:rPr>
              <w:t>.</w:t>
            </w:r>
          </w:p>
          <w:p w:rsidR="00287A2C" w:rsidRPr="00287A2C" w:rsidRDefault="00287A2C" w:rsidP="00287A2C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287A2C">
              <w:rPr>
                <w:i/>
                <w:sz w:val="24"/>
                <w:szCs w:val="24"/>
              </w:rPr>
              <w:t>Ustroje państw współczesnych</w:t>
            </w:r>
            <w:r w:rsidR="0082552D">
              <w:rPr>
                <w:sz w:val="24"/>
                <w:szCs w:val="24"/>
              </w:rPr>
              <w:t>, red. W. Skrzydło, Lublin 201</w:t>
            </w:r>
            <w:r w:rsidRPr="00287A2C">
              <w:rPr>
                <w:sz w:val="24"/>
                <w:szCs w:val="24"/>
              </w:rPr>
              <w:t>0.</w:t>
            </w:r>
          </w:p>
          <w:p w:rsidR="00FC3315" w:rsidRPr="000116D5" w:rsidRDefault="00287A2C" w:rsidP="009E7B8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287A2C">
              <w:rPr>
                <w:i/>
                <w:sz w:val="24"/>
                <w:szCs w:val="24"/>
              </w:rPr>
              <w:t>Ustroje państw współczesnych</w:t>
            </w:r>
            <w:r w:rsidRPr="00287A2C">
              <w:rPr>
                <w:sz w:val="24"/>
                <w:szCs w:val="24"/>
              </w:rPr>
              <w:t xml:space="preserve">, pod red. E. </w:t>
            </w:r>
            <w:proofErr w:type="spellStart"/>
            <w:r w:rsidRPr="00287A2C">
              <w:rPr>
                <w:sz w:val="24"/>
                <w:szCs w:val="24"/>
              </w:rPr>
              <w:t>Gdulewicz</w:t>
            </w:r>
            <w:proofErr w:type="spellEnd"/>
            <w:r w:rsidRPr="00287A2C">
              <w:rPr>
                <w:sz w:val="24"/>
                <w:szCs w:val="24"/>
              </w:rPr>
              <w:t>, Lublin 2002.</w:t>
            </w:r>
          </w:p>
          <w:p w:rsidR="000116D5" w:rsidRPr="000116D5" w:rsidRDefault="000116D5" w:rsidP="009E7B8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0116D5">
              <w:rPr>
                <w:sz w:val="24"/>
                <w:szCs w:val="24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C23D1B" w:rsidRDefault="00287A2C" w:rsidP="00287A2C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proofErr w:type="spellStart"/>
            <w:r w:rsidRPr="00C23D1B">
              <w:rPr>
                <w:sz w:val="24"/>
                <w:szCs w:val="24"/>
              </w:rPr>
              <w:t>Pułło</w:t>
            </w:r>
            <w:proofErr w:type="spellEnd"/>
            <w:r w:rsidRPr="00C23D1B">
              <w:rPr>
                <w:sz w:val="24"/>
                <w:szCs w:val="24"/>
              </w:rPr>
              <w:t xml:space="preserve"> A., </w:t>
            </w:r>
            <w:r w:rsidRPr="00C23D1B">
              <w:rPr>
                <w:i/>
                <w:sz w:val="24"/>
                <w:szCs w:val="24"/>
              </w:rPr>
              <w:t>Ustroje państw współczesnych</w:t>
            </w:r>
            <w:r w:rsidR="00990084">
              <w:rPr>
                <w:sz w:val="24"/>
                <w:szCs w:val="24"/>
              </w:rPr>
              <w:t>, Warszawa 2007</w:t>
            </w:r>
            <w:r w:rsidRPr="00C23D1B">
              <w:rPr>
                <w:sz w:val="24"/>
                <w:szCs w:val="24"/>
              </w:rPr>
              <w:t>.</w:t>
            </w:r>
          </w:p>
          <w:p w:rsidR="00287A2C" w:rsidRPr="00287A2C" w:rsidRDefault="00287A2C" w:rsidP="00287A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23D1B">
              <w:rPr>
                <w:sz w:val="24"/>
                <w:szCs w:val="24"/>
              </w:rPr>
              <w:t xml:space="preserve">Antoszewski A., Herbut R., </w:t>
            </w:r>
            <w:r w:rsidRPr="00C23D1B">
              <w:rPr>
                <w:i/>
                <w:sz w:val="24"/>
                <w:szCs w:val="24"/>
              </w:rPr>
              <w:t>Systemy polityczne współczesnej Europy</w:t>
            </w:r>
            <w:r w:rsidRPr="00C23D1B">
              <w:rPr>
                <w:sz w:val="24"/>
                <w:szCs w:val="24"/>
              </w:rPr>
              <w:t>, Warszawa 2006</w:t>
            </w:r>
            <w:r>
              <w:rPr>
                <w:sz w:val="24"/>
                <w:szCs w:val="24"/>
              </w:rPr>
              <w:t>.</w:t>
            </w:r>
          </w:p>
          <w:p w:rsidR="00FC3315" w:rsidRPr="00511AA4" w:rsidRDefault="00287A2C" w:rsidP="00287A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7E1EC6">
              <w:rPr>
                <w:i/>
                <w:sz w:val="24"/>
                <w:szCs w:val="24"/>
              </w:rPr>
              <w:lastRenderedPageBreak/>
              <w:t>Systemy polityczne państw Europy Środkowej i Wschodniej</w:t>
            </w:r>
            <w:r w:rsidRPr="00C23D1B">
              <w:rPr>
                <w:sz w:val="24"/>
                <w:szCs w:val="24"/>
              </w:rPr>
              <w:t>, pod red. W. Sokoła, M. Żmigrodzkiego, Lublin 2005</w:t>
            </w:r>
            <w:r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A5E3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Analiza tekstów z dyskusją. Prezentacja multimedialna.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A152A6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1ACF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FC3315" w:rsidRPr="00511AA4" w:rsidRDefault="00A152A6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39639F" w:rsidP="0039639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677B93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12" w:type="dxa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B7C6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6D5"/>
    <w:rsid w:val="0006444A"/>
    <w:rsid w:val="00093257"/>
    <w:rsid w:val="000A4EA6"/>
    <w:rsid w:val="000C760A"/>
    <w:rsid w:val="000E433E"/>
    <w:rsid w:val="001576BD"/>
    <w:rsid w:val="00183B8B"/>
    <w:rsid w:val="001922BE"/>
    <w:rsid w:val="00206DCD"/>
    <w:rsid w:val="00287A2C"/>
    <w:rsid w:val="00303286"/>
    <w:rsid w:val="00325E3C"/>
    <w:rsid w:val="00335D56"/>
    <w:rsid w:val="00354F87"/>
    <w:rsid w:val="0039639F"/>
    <w:rsid w:val="003A5E3D"/>
    <w:rsid w:val="00410D8C"/>
    <w:rsid w:val="00416716"/>
    <w:rsid w:val="004474A9"/>
    <w:rsid w:val="00491ACF"/>
    <w:rsid w:val="0050790E"/>
    <w:rsid w:val="00511AA4"/>
    <w:rsid w:val="00521E9E"/>
    <w:rsid w:val="00567F54"/>
    <w:rsid w:val="005A5B46"/>
    <w:rsid w:val="00622034"/>
    <w:rsid w:val="00624D92"/>
    <w:rsid w:val="00677B93"/>
    <w:rsid w:val="006E0B80"/>
    <w:rsid w:val="007528FA"/>
    <w:rsid w:val="00755089"/>
    <w:rsid w:val="00801B19"/>
    <w:rsid w:val="008020D5"/>
    <w:rsid w:val="00822FE3"/>
    <w:rsid w:val="0082552D"/>
    <w:rsid w:val="008322AC"/>
    <w:rsid w:val="00850D03"/>
    <w:rsid w:val="008576D2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52A6"/>
    <w:rsid w:val="00A215FB"/>
    <w:rsid w:val="00A44290"/>
    <w:rsid w:val="00AC53D5"/>
    <w:rsid w:val="00B44662"/>
    <w:rsid w:val="00B57140"/>
    <w:rsid w:val="00B95B57"/>
    <w:rsid w:val="00C60C1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C2366"/>
    <w:rsid w:val="00E2417B"/>
    <w:rsid w:val="00E32F86"/>
    <w:rsid w:val="00E40B0C"/>
    <w:rsid w:val="00EA2C4A"/>
    <w:rsid w:val="00EB7C6E"/>
    <w:rsid w:val="00EE2410"/>
    <w:rsid w:val="00F14AB6"/>
    <w:rsid w:val="00F15F7E"/>
    <w:rsid w:val="00F22328"/>
    <w:rsid w:val="00F22F4E"/>
    <w:rsid w:val="00F439A8"/>
    <w:rsid w:val="00F7365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2019-07-02T17:01:00Z</dcterms:created>
  <dcterms:modified xsi:type="dcterms:W3CDTF">2019-07-24T09:11:00Z</dcterms:modified>
</cp:coreProperties>
</file>